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:rsidR="004F030E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B548BA" w:rsidRDefault="00B548BA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1458D9" w:rsidRPr="00F3299A" w:rsidRDefault="001458D9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806019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341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электросирен: не менее 7 шт.                  в 2020 году, не менее 5 шт. в 2021-2024 гг.; Количество приобретенных мотопомп – 1 в 2022 г. </w:t>
            </w:r>
          </w:p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рециркуляторов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39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544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8933F1" w:rsidRPr="00806019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электросирен: не менее 2 шт. 2019-2020 гг. ежегодно, не менее 1 шт. 2021 г.</w:t>
            </w:r>
          </w:p>
          <w:p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Количество приобретенных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95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F3299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приобретенной </w:t>
            </w: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6967A1" w:rsidP="006967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6967A1" w:rsidP="006967A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мероприятий в области гражданской обороны и защиты населения от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предупреждению и ликвидации чрезвычайных ситуаций природного и техногенного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характера в 2022 г.  – 1 шт.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C0538" w:rsidRPr="00BE4C70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Процент обеспечения материальными запасами в 2019-202</w:t>
            </w:r>
            <w:r w:rsidR="00432F46">
              <w:rPr>
                <w:rFonts w:ascii="Times New Roman" w:eastAsia="Calibri" w:hAnsi="Times New Roman" w:cs="Times New Roman"/>
                <w:sz w:val="20"/>
                <w:lang w:eastAsia="en-US"/>
              </w:rPr>
              <w:t>3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- на 70 %; обеспечение деятельности спасателей не менее 19 чел.  2019-2020, не менее 25 чел. в 2022 -202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</w:t>
            </w:r>
          </w:p>
          <w:p w:rsidR="008933F1" w:rsidRPr="00BE4C70" w:rsidRDefault="00C12B91" w:rsidP="00C12B91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Количество разработанных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Паспорт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ов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безопасности муниципального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образования Тимашевский район в 2024 г.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E578B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11 539,10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E578B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11 539,10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6A2F" w:rsidRPr="00806019" w:rsidTr="00E347DE">
        <w:tc>
          <w:tcPr>
            <w:tcW w:w="716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56A2F" w:rsidRPr="00806019" w:rsidRDefault="00756A2F" w:rsidP="00756A2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756A2F" w:rsidRPr="00756A2F" w:rsidRDefault="00E578BA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48</w:t>
            </w:r>
            <w:r w:rsidR="008B042D">
              <w:rPr>
                <w:rFonts w:ascii="Times New Roman" w:hAnsi="Times New Roman"/>
                <w:b/>
                <w:sz w:val="20"/>
              </w:rPr>
              <w:t> 532,4</w:t>
            </w:r>
          </w:p>
        </w:tc>
        <w:tc>
          <w:tcPr>
            <w:tcW w:w="1197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756A2F" w:rsidRPr="00756A2F" w:rsidRDefault="00E578BA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48</w:t>
            </w:r>
            <w:r w:rsidR="008B042D">
              <w:rPr>
                <w:rFonts w:ascii="Times New Roman" w:hAnsi="Times New Roman"/>
                <w:b/>
                <w:sz w:val="20"/>
              </w:rPr>
              <w:t> 532,4</w:t>
            </w:r>
          </w:p>
        </w:tc>
        <w:tc>
          <w:tcPr>
            <w:tcW w:w="1096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:rsidTr="00E347DE">
        <w:tc>
          <w:tcPr>
            <w:tcW w:w="716" w:type="dxa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:rsidTr="00E347DE">
        <w:tc>
          <w:tcPr>
            <w:tcW w:w="716" w:type="dxa"/>
          </w:tcPr>
          <w:p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D2821" w:rsidRPr="00537ACB" w:rsidRDefault="00023CD5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 </w:t>
            </w:r>
            <w:r w:rsidR="000D2821"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2023 году 14 учреждений;</w:t>
            </w:r>
          </w:p>
          <w:p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2024 году – 3 учреждения.</w:t>
            </w:r>
          </w:p>
          <w:p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учреждений, для которых произведен расчет по оценке пожарного риска – 1 в 2022 году.</w:t>
            </w:r>
          </w:p>
          <w:p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 –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2023 году, 1 учреждение в 2024 году.</w:t>
            </w:r>
          </w:p>
          <w:p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проверка работоспособности систем АПС и СОУЭ (испытание систем противопожарной защиты зданий) – 1 учреждение в 2023 году. </w:t>
            </w:r>
          </w:p>
          <w:p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 </w:t>
            </w:r>
          </w:p>
          <w:p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  <w:r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 и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установлен блок питания - 1 учреждение в 2023 г.</w:t>
            </w:r>
          </w:p>
          <w:p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  <w:p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:rsidR="004744C5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которых установлен ПАК «Стрелец-мониторинг» - 1 учреждение в 2024 году.</w:t>
            </w:r>
          </w:p>
          <w:p w:rsidR="001458D9" w:rsidRPr="00AC194A" w:rsidRDefault="001458D9" w:rsidP="001458D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:rsidR="001458D9" w:rsidRPr="00806019" w:rsidRDefault="001458D9" w:rsidP="001458D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795" w:type="dxa"/>
            <w:vMerge w:val="restart"/>
          </w:tcPr>
          <w:p w:rsidR="00FF0863" w:rsidRPr="00806019" w:rsidRDefault="005404AE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FF0863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F0863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32 588,60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32 588,60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00B58" w:rsidRPr="00806019" w:rsidRDefault="00500B58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578BA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размещенных баннеров на территории поселений не менее 6 в 2019-2020 гг. не менее 4 в 2021 г.</w:t>
            </w:r>
            <w:r w:rsidR="00E578BA">
              <w:rPr>
                <w:rFonts w:ascii="Times New Roman" w:hAnsi="Times New Roman" w:cs="Times New Roman"/>
                <w:sz w:val="20"/>
              </w:rPr>
              <w:t>, не менее 2 в 2024 г.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размещенных баннеров на тему профилактики безнадзорности и правонарушении несовершеннолетних не менее 2 в 2021 г.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распространённых листовок на тему профилактики правонарушений не менее 6 505 листовок в 2019-2020 гг., не менее 4500 шт. в 2021 году, </w:t>
            </w:r>
            <w:r w:rsidR="00E578BA">
              <w:rPr>
                <w:rFonts w:ascii="Times New Roman" w:hAnsi="Times New Roman" w:cs="Times New Roman"/>
                <w:sz w:val="20"/>
              </w:rPr>
              <w:t>не менее 3000 шт. в 2024 году.</w:t>
            </w:r>
          </w:p>
          <w:p w:rsidR="00E578BA" w:rsidRDefault="00E578BA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1C177C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на тему профилактики безнадзорности и правонарушении несовершеннолетних – не менее 2000 шт. в 2021 году.  </w:t>
            </w:r>
          </w:p>
          <w:p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право-охранительными органами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не менее 10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в 2019 году; не менее 9 баннеров 2020-2021 гг., не менее 6 в 2022-202</w:t>
            </w:r>
            <w:r w:rsidR="00294EF5">
              <w:rPr>
                <w:rFonts w:ascii="Times New Roman" w:hAnsi="Times New Roman"/>
                <w:sz w:val="20"/>
                <w:szCs w:val="20"/>
              </w:rPr>
              <w:t>3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294EF5">
              <w:rPr>
                <w:rFonts w:ascii="Times New Roman" w:hAnsi="Times New Roman"/>
                <w:sz w:val="20"/>
                <w:szCs w:val="20"/>
              </w:rPr>
              <w:t>, не менее 3 в 2024 году.</w:t>
            </w:r>
          </w:p>
          <w:p w:rsidR="00294EF5" w:rsidRDefault="00294EF5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>оличество распространённых листовок не менее 6500 в 2019 году;  не менее 2500 листовок в 2020-202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гг.</w:t>
            </w:r>
            <w:r>
              <w:rPr>
                <w:rFonts w:ascii="Times New Roman" w:hAnsi="Times New Roman" w:cs="Times New Roman"/>
                <w:sz w:val="20"/>
              </w:rPr>
              <w:t>, не менее 6000 шт.             в 2024 г.</w:t>
            </w:r>
          </w:p>
          <w:p w:rsidR="00AF52A9" w:rsidRPr="00806019" w:rsidRDefault="00AF52A9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95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52A9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52A9" w:rsidRPr="00806019" w:rsidRDefault="00294EF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294EF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:rsidTr="00E347DE">
        <w:tc>
          <w:tcPr>
            <w:tcW w:w="716" w:type="dxa"/>
            <w:vMerge w:val="restart"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Освещение в СМИ материалов о способах и методах предостережения от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террористических и экстремистских угроз</w:t>
            </w: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15 статей в 2019 г., не менее 7 статей в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2020-2021 гг. 2 статьи 2022-2024 гг.</w:t>
            </w:r>
          </w:p>
        </w:tc>
        <w:tc>
          <w:tcPr>
            <w:tcW w:w="1795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:rsidR="00261FD1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  <w:p w:rsidR="004744C5" w:rsidRPr="00806019" w:rsidRDefault="004744C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  <w:p w:rsidR="00563C41" w:rsidRPr="00806019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3463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4EF5">
              <w:rPr>
                <w:rFonts w:ascii="Times New Roman" w:hAnsi="Times New Roman" w:cs="Times New Roman"/>
                <w:sz w:val="20"/>
                <w:szCs w:val="20"/>
              </w:rPr>
              <w:t xml:space="preserve"> в 2023 году,            1 учреждение в 2024 году.</w:t>
            </w:r>
          </w:p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9452E2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AC225F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учреждений, для которых приобретен </w:t>
            </w:r>
            <w:r>
              <w:rPr>
                <w:rFonts w:ascii="Times New Roman" w:hAnsi="Times New Roman"/>
                <w:sz w:val="20"/>
              </w:rPr>
              <w:lastRenderedPageBreak/>
              <w:t>комплект видеорегистратора для оборудования проста охраны – 1 учреждение в 2023 году.</w:t>
            </w:r>
          </w:p>
          <w:p w:rsidR="00476972" w:rsidRDefault="00476972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146448">
              <w:rPr>
                <w:rFonts w:ascii="Times New Roman" w:hAnsi="Times New Roman"/>
                <w:sz w:val="20"/>
              </w:rPr>
              <w:t>Количество учреждений, на территории которых установлены видеокамеры с подключением HDTVI-видеонаблюдения</w:t>
            </w:r>
            <w:r>
              <w:rPr>
                <w:rFonts w:ascii="Times New Roman" w:hAnsi="Times New Roman"/>
                <w:sz w:val="20"/>
              </w:rPr>
              <w:t xml:space="preserve"> – 1 учреждение в 2023 году.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</w:t>
            </w:r>
            <w:r w:rsidR="004744C5"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году, 1 учреждение в 2024 году.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 капитальный, текущий ремонт и монтаж системы видеонаблюдения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учреждение в 2023 году</w:t>
            </w:r>
            <w:r w:rsidR="00294EF5">
              <w:rPr>
                <w:rFonts w:ascii="Times New Roman" w:eastAsia="Calibri" w:hAnsi="Times New Roman" w:cs="Times New Roman"/>
                <w:sz w:val="20"/>
                <w:szCs w:val="20"/>
              </w:rPr>
              <w:t>, 2 учреждения в 2024 году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году.</w:t>
            </w:r>
          </w:p>
          <w:p w:rsidR="002C3FA4" w:rsidRPr="002C3FA4" w:rsidRDefault="002C3FA4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</w:rPr>
              <w:t>Количество учреждений, в которых произведена замена прибора тревожной сигнализации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– 1 учреждение в 2023 году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C225F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1 294,50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4744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1 294,50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C225F" w:rsidRPr="00806019" w:rsidRDefault="004744C5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9 243,10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4744C5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9 243,10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:rsidTr="00E347DE">
        <w:tc>
          <w:tcPr>
            <w:tcW w:w="716" w:type="dxa"/>
            <w:vMerge w:val="restart"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профилактики мер антикоррупционной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отчетов независимой организации с результатами проведения социологических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исследований – 1 ежегодно</w:t>
            </w:r>
          </w:p>
        </w:tc>
        <w:tc>
          <w:tcPr>
            <w:tcW w:w="1795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Юридический отдел</w:t>
            </w: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:rsidTr="00E347DE">
        <w:tc>
          <w:tcPr>
            <w:tcW w:w="716" w:type="dxa"/>
            <w:vMerge w:val="restart"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957A2" w:rsidRPr="00806019" w:rsidRDefault="00B957A2" w:rsidP="001458D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шт.,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</w:t>
            </w:r>
            <w:r w:rsidR="001458D9">
              <w:rPr>
                <w:rFonts w:ascii="Times New Roman" w:hAnsi="Times New Roman"/>
                <w:sz w:val="20"/>
                <w:szCs w:val="20"/>
              </w:rPr>
              <w:t>–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458D9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>годы -              100 %</w:t>
            </w:r>
          </w:p>
        </w:tc>
        <w:tc>
          <w:tcPr>
            <w:tcW w:w="179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B957A2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23 254,10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23 102,10</w:t>
            </w:r>
          </w:p>
        </w:tc>
        <w:tc>
          <w:tcPr>
            <w:tcW w:w="1096" w:type="dxa"/>
          </w:tcPr>
          <w:p w:rsidR="00B957A2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B957A2" w:rsidRPr="001458D9" w:rsidRDefault="001458D9" w:rsidP="007C053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1458D9">
              <w:rPr>
                <w:rFonts w:ascii="Times New Roman" w:hAnsi="Times New Roman" w:cs="Times New Roman"/>
                <w:b/>
                <w:sz w:val="20"/>
              </w:rPr>
              <w:t>99 396,70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1458D9" w:rsidP="00470CD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98 623,40</w:t>
            </w:r>
          </w:p>
        </w:tc>
        <w:tc>
          <w:tcPr>
            <w:tcW w:w="1096" w:type="dxa"/>
          </w:tcPr>
          <w:p w:rsidR="00B957A2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3606C5"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:rsidTr="00E347DE">
        <w:tc>
          <w:tcPr>
            <w:tcW w:w="716" w:type="dxa"/>
            <w:vMerge w:val="restart"/>
          </w:tcPr>
          <w:p w:rsidR="008B601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6015"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-2023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трансфертов – не менее 1150 м3 в 2019-2021 гг., количество приобретенных мусорных контейнеров – не менее 7 в 2022-202</w:t>
            </w:r>
            <w:r w:rsidR="00364A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  <w:p w:rsidR="008B6015" w:rsidRPr="00806019" w:rsidRDefault="008B6015" w:rsidP="00EE619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EE6196">
              <w:rPr>
                <w:rFonts w:ascii="Times New Roman" w:hAnsi="Times New Roman" w:cs="Times New Roman"/>
                <w:sz w:val="20"/>
              </w:rPr>
              <w:t>муниципальных учреждений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, в которых произведено озеленение – </w:t>
            </w:r>
            <w:r w:rsidR="00EE6196">
              <w:rPr>
                <w:rFonts w:ascii="Times New Roman" w:hAnsi="Times New Roman" w:cs="Times New Roman"/>
                <w:sz w:val="20"/>
              </w:rPr>
              <w:t>не менее 2 в 2023-2024 гг.</w:t>
            </w:r>
            <w:r w:rsidRPr="0080601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470CDF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640B39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14 </w:t>
            </w:r>
            <w:r w:rsidR="00E55F85" w:rsidRPr="00806019">
              <w:rPr>
                <w:rFonts w:ascii="Times New Roman" w:hAnsi="Times New Roman" w:cs="Times New Roman"/>
                <w:sz w:val="20"/>
              </w:rPr>
              <w:t>140,30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19 219,30 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62 928,50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640B39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53 773,50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1458D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53 621,50</w:t>
            </w:r>
          </w:p>
        </w:tc>
        <w:tc>
          <w:tcPr>
            <w:tcW w:w="109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640B39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212 393,60</w:t>
            </w:r>
            <w:bookmarkStart w:id="0" w:name="_GoBack"/>
            <w:bookmarkEnd w:id="0"/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1458D9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211 620,30</w:t>
            </w:r>
          </w:p>
        </w:tc>
        <w:tc>
          <w:tcPr>
            <w:tcW w:w="109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773,30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:rsidR="001458D9" w:rsidRDefault="001458D9" w:rsidP="000A4B87">
      <w:pPr>
        <w:spacing w:after="0" w:line="240" w:lineRule="auto"/>
        <w:rPr>
          <w:rFonts w:ascii="Times New Roman" w:hAnsi="Times New Roman" w:cs="Times New Roman"/>
        </w:rPr>
      </w:pPr>
    </w:p>
    <w:p w:rsidR="001458D9" w:rsidRDefault="001458D9" w:rsidP="000A4B87">
      <w:pPr>
        <w:spacing w:after="0" w:line="240" w:lineRule="auto"/>
        <w:rPr>
          <w:rFonts w:ascii="Times New Roman" w:hAnsi="Times New Roman" w:cs="Times New Roman"/>
        </w:rPr>
      </w:pPr>
    </w:p>
    <w:p w:rsidR="001458D9" w:rsidRPr="00F3299A" w:rsidRDefault="001458D9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CA24B0" w:rsidRPr="00CA24B0" w:rsidTr="00756A2F">
        <w:tc>
          <w:tcPr>
            <w:tcW w:w="2503" w:type="pct"/>
          </w:tcPr>
          <w:p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CA24B0"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1458D9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58D9">
              <w:rPr>
                <w:rFonts w:ascii="Times New Roman" w:hAnsi="Times New Roman" w:cs="Times New Roman"/>
                <w:sz w:val="28"/>
                <w:szCs w:val="28"/>
              </w:rPr>
              <w:t>Е.И. Мальченко</w:t>
            </w:r>
          </w:p>
        </w:tc>
      </w:tr>
    </w:tbl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1458D9">
      <w:headerReference w:type="default" r:id="rId8"/>
      <w:pgSz w:w="16838" w:h="11906" w:orient="landscape"/>
      <w:pgMar w:top="1418" w:right="678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F93" w:rsidRDefault="00571F93" w:rsidP="00571039">
      <w:pPr>
        <w:spacing w:after="0" w:line="240" w:lineRule="auto"/>
      </w:pPr>
      <w:r>
        <w:separator/>
      </w:r>
    </w:p>
  </w:endnote>
  <w:endnote w:type="continuationSeparator" w:id="0">
    <w:p w:rsidR="00571F93" w:rsidRDefault="00571F9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F93" w:rsidRDefault="00571F93" w:rsidP="00571039">
      <w:pPr>
        <w:spacing w:after="0" w:line="240" w:lineRule="auto"/>
      </w:pPr>
      <w:r>
        <w:separator/>
      </w:r>
    </w:p>
  </w:footnote>
  <w:footnote w:type="continuationSeparator" w:id="0">
    <w:p w:rsidR="00571F93" w:rsidRDefault="00571F9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744C5" w:rsidRDefault="004744C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44C5" w:rsidRPr="00E347DE" w:rsidRDefault="004744C5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458D9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18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744C5" w:rsidRPr="00E347DE" w:rsidRDefault="004744C5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1458D9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18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2EF2"/>
    <w:rsid w:val="00013000"/>
    <w:rsid w:val="000147E8"/>
    <w:rsid w:val="00023CD5"/>
    <w:rsid w:val="00095C2F"/>
    <w:rsid w:val="000A103F"/>
    <w:rsid w:val="000A4B87"/>
    <w:rsid w:val="000A5D40"/>
    <w:rsid w:val="000D2821"/>
    <w:rsid w:val="000E1498"/>
    <w:rsid w:val="000E72F3"/>
    <w:rsid w:val="00103E84"/>
    <w:rsid w:val="00107403"/>
    <w:rsid w:val="00132765"/>
    <w:rsid w:val="001458D9"/>
    <w:rsid w:val="00146F91"/>
    <w:rsid w:val="00146F9E"/>
    <w:rsid w:val="00160AA4"/>
    <w:rsid w:val="00175F32"/>
    <w:rsid w:val="001772EB"/>
    <w:rsid w:val="0018577B"/>
    <w:rsid w:val="001A754A"/>
    <w:rsid w:val="001C177C"/>
    <w:rsid w:val="001E59E5"/>
    <w:rsid w:val="001F281F"/>
    <w:rsid w:val="00221F7A"/>
    <w:rsid w:val="00223CC3"/>
    <w:rsid w:val="00235718"/>
    <w:rsid w:val="00236E5E"/>
    <w:rsid w:val="00236EAF"/>
    <w:rsid w:val="00261FD1"/>
    <w:rsid w:val="00277D5B"/>
    <w:rsid w:val="00282CFE"/>
    <w:rsid w:val="00294EF5"/>
    <w:rsid w:val="002A72E8"/>
    <w:rsid w:val="002B5F33"/>
    <w:rsid w:val="002C3FA4"/>
    <w:rsid w:val="002D768F"/>
    <w:rsid w:val="003463B0"/>
    <w:rsid w:val="003606C5"/>
    <w:rsid w:val="00364A69"/>
    <w:rsid w:val="003D123F"/>
    <w:rsid w:val="003F7A04"/>
    <w:rsid w:val="00416968"/>
    <w:rsid w:val="00431D6B"/>
    <w:rsid w:val="00432F46"/>
    <w:rsid w:val="00470CDF"/>
    <w:rsid w:val="004744C5"/>
    <w:rsid w:val="00476972"/>
    <w:rsid w:val="004B1366"/>
    <w:rsid w:val="004B314F"/>
    <w:rsid w:val="004C593B"/>
    <w:rsid w:val="004D33AE"/>
    <w:rsid w:val="004F030E"/>
    <w:rsid w:val="00500B58"/>
    <w:rsid w:val="00500BEA"/>
    <w:rsid w:val="005178C2"/>
    <w:rsid w:val="00530011"/>
    <w:rsid w:val="005404AE"/>
    <w:rsid w:val="00543EEA"/>
    <w:rsid w:val="00554E20"/>
    <w:rsid w:val="00563C41"/>
    <w:rsid w:val="00571039"/>
    <w:rsid w:val="00571F93"/>
    <w:rsid w:val="005A3060"/>
    <w:rsid w:val="005E2A69"/>
    <w:rsid w:val="00603BCF"/>
    <w:rsid w:val="0063130B"/>
    <w:rsid w:val="00640B39"/>
    <w:rsid w:val="00646F81"/>
    <w:rsid w:val="00650B03"/>
    <w:rsid w:val="006967A1"/>
    <w:rsid w:val="00697D75"/>
    <w:rsid w:val="006D3798"/>
    <w:rsid w:val="0070495E"/>
    <w:rsid w:val="0075398F"/>
    <w:rsid w:val="00756A2F"/>
    <w:rsid w:val="0077468D"/>
    <w:rsid w:val="00775F7F"/>
    <w:rsid w:val="00793FC0"/>
    <w:rsid w:val="007C0538"/>
    <w:rsid w:val="007E1927"/>
    <w:rsid w:val="007E1B98"/>
    <w:rsid w:val="007E484A"/>
    <w:rsid w:val="007E7A64"/>
    <w:rsid w:val="00804B84"/>
    <w:rsid w:val="00806019"/>
    <w:rsid w:val="0082397C"/>
    <w:rsid w:val="008706CD"/>
    <w:rsid w:val="008900A0"/>
    <w:rsid w:val="008933F1"/>
    <w:rsid w:val="008B042D"/>
    <w:rsid w:val="008B2B89"/>
    <w:rsid w:val="008B6015"/>
    <w:rsid w:val="008C191F"/>
    <w:rsid w:val="009259E1"/>
    <w:rsid w:val="00930222"/>
    <w:rsid w:val="009452E2"/>
    <w:rsid w:val="0094790F"/>
    <w:rsid w:val="009579A7"/>
    <w:rsid w:val="009708E0"/>
    <w:rsid w:val="009869C9"/>
    <w:rsid w:val="00993807"/>
    <w:rsid w:val="009B0B0B"/>
    <w:rsid w:val="009B4F1A"/>
    <w:rsid w:val="009E42C6"/>
    <w:rsid w:val="009F248B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13F16"/>
    <w:rsid w:val="00B548BA"/>
    <w:rsid w:val="00B55789"/>
    <w:rsid w:val="00B609F9"/>
    <w:rsid w:val="00B62273"/>
    <w:rsid w:val="00B739D5"/>
    <w:rsid w:val="00B82C04"/>
    <w:rsid w:val="00B83B0C"/>
    <w:rsid w:val="00B957A2"/>
    <w:rsid w:val="00BB7575"/>
    <w:rsid w:val="00BD6081"/>
    <w:rsid w:val="00BE4BD3"/>
    <w:rsid w:val="00BE4C70"/>
    <w:rsid w:val="00C12B91"/>
    <w:rsid w:val="00C41EF5"/>
    <w:rsid w:val="00C71BC8"/>
    <w:rsid w:val="00CA24B0"/>
    <w:rsid w:val="00CB264D"/>
    <w:rsid w:val="00CE722D"/>
    <w:rsid w:val="00D40C95"/>
    <w:rsid w:val="00D50E0F"/>
    <w:rsid w:val="00D544F3"/>
    <w:rsid w:val="00D875C6"/>
    <w:rsid w:val="00D87D60"/>
    <w:rsid w:val="00DA19C9"/>
    <w:rsid w:val="00DA3823"/>
    <w:rsid w:val="00E14E16"/>
    <w:rsid w:val="00E347DE"/>
    <w:rsid w:val="00E3677B"/>
    <w:rsid w:val="00E52820"/>
    <w:rsid w:val="00E55F85"/>
    <w:rsid w:val="00E578BA"/>
    <w:rsid w:val="00E86F22"/>
    <w:rsid w:val="00E93901"/>
    <w:rsid w:val="00EE6196"/>
    <w:rsid w:val="00F03F82"/>
    <w:rsid w:val="00F25EBA"/>
    <w:rsid w:val="00F3299A"/>
    <w:rsid w:val="00F64A8E"/>
    <w:rsid w:val="00F72BEF"/>
    <w:rsid w:val="00F86E3D"/>
    <w:rsid w:val="00F87253"/>
    <w:rsid w:val="00FB469A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46DDB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B7243-3936-4975-BEF7-B95C7365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18</Pages>
  <Words>3328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41</cp:revision>
  <cp:lastPrinted>2024-07-30T11:41:00Z</cp:lastPrinted>
  <dcterms:created xsi:type="dcterms:W3CDTF">2023-04-21T12:52:00Z</dcterms:created>
  <dcterms:modified xsi:type="dcterms:W3CDTF">2024-07-30T11:41:00Z</dcterms:modified>
</cp:coreProperties>
</file>